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center"/>
        <w:rPr>
          <w:rFonts w:ascii="Times New Roman" w:hAnsi="Times New Roman" w:cs="Times New Roman"/>
          <w:sz w:val="24"/>
          <w:szCs w:val="24"/>
        </w:rPr>
      </w:pPr>
      <w:r>
        <w:rPr>
          <w:rFonts w:ascii="Times New Roman" w:hAnsi="Times New Roman" w:cs="Times New Roman"/>
          <w:sz w:val="24"/>
          <w:szCs w:val="24"/>
        </w:rPr>
        <w:t>Cultural Competency in Healthcare</w:t>
      </w:r>
    </w:p>
    <w:p w:rsidR="00830B82" w:rsidRDefault="00830B82" w:rsidP="00830B8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30B82" w:rsidRDefault="00830B82" w:rsidP="00830B82">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30B82" w:rsidRDefault="00830B82" w:rsidP="00830B82">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both"/>
        <w:rPr>
          <w:rFonts w:ascii="Times New Roman" w:hAnsi="Times New Roman" w:cs="Times New Roman"/>
          <w:sz w:val="24"/>
          <w:szCs w:val="24"/>
        </w:rPr>
      </w:pPr>
    </w:p>
    <w:p w:rsidR="00443E0F" w:rsidRPr="00830B82" w:rsidRDefault="003225D9" w:rsidP="00830B82">
      <w:pPr>
        <w:spacing w:line="480" w:lineRule="auto"/>
        <w:ind w:firstLine="720"/>
        <w:jc w:val="both"/>
        <w:rPr>
          <w:rFonts w:ascii="Times New Roman" w:hAnsi="Times New Roman" w:cs="Times New Roman"/>
          <w:sz w:val="24"/>
          <w:szCs w:val="24"/>
        </w:rPr>
      </w:pPr>
      <w:r w:rsidRPr="00830B82">
        <w:rPr>
          <w:rFonts w:ascii="Times New Roman" w:hAnsi="Times New Roman" w:cs="Times New Roman"/>
          <w:sz w:val="24"/>
          <w:szCs w:val="24"/>
        </w:rPr>
        <w:lastRenderedPageBreak/>
        <w:t xml:space="preserve">Cultural competency refers to a broad concept which has been used to describe the different interventions that are geared towards improving the accessibility as well as efficiency of health care services offered to individuals from racial </w:t>
      </w:r>
      <w:r w:rsidR="002029DA" w:rsidRPr="00830B82">
        <w:rPr>
          <w:rFonts w:ascii="Times New Roman" w:hAnsi="Times New Roman" w:cs="Times New Roman"/>
          <w:sz w:val="24"/>
          <w:szCs w:val="24"/>
        </w:rPr>
        <w:t>minorities. Understanding</w:t>
      </w:r>
      <w:r w:rsidR="00195052" w:rsidRPr="00830B82">
        <w:rPr>
          <w:rFonts w:ascii="Times New Roman" w:hAnsi="Times New Roman" w:cs="Times New Roman"/>
          <w:sz w:val="24"/>
          <w:szCs w:val="24"/>
        </w:rPr>
        <w:t xml:space="preserve"> the various ways culture can shape us will help individuals understand each other more readily and provide any additional support to them when in need</w:t>
      </w:r>
      <w:r w:rsidR="00830B82" w:rsidRPr="00830B82">
        <w:rPr>
          <w:rFonts w:ascii="Times New Roman" w:hAnsi="Times New Roman" w:cs="Times New Roman"/>
          <w:sz w:val="24"/>
          <w:szCs w:val="24"/>
        </w:rPr>
        <w:t xml:space="preserve"> (</w:t>
      </w:r>
      <w:r w:rsidR="00830B82" w:rsidRPr="00830B82">
        <w:rPr>
          <w:rFonts w:ascii="Times New Roman" w:hAnsi="Times New Roman" w:cs="Times New Roman"/>
          <w:color w:val="303030"/>
          <w:sz w:val="24"/>
          <w:szCs w:val="24"/>
          <w:shd w:val="clear" w:color="auto" w:fill="FFFFFF"/>
        </w:rPr>
        <w:t xml:space="preserve">Truong, </w:t>
      </w:r>
      <w:proofErr w:type="spellStart"/>
      <w:r w:rsidR="00830B82" w:rsidRPr="00830B82">
        <w:rPr>
          <w:rFonts w:ascii="Times New Roman" w:hAnsi="Times New Roman" w:cs="Times New Roman"/>
          <w:color w:val="303030"/>
          <w:sz w:val="24"/>
          <w:szCs w:val="24"/>
          <w:shd w:val="clear" w:color="auto" w:fill="FFFFFF"/>
        </w:rPr>
        <w:t>Paradies</w:t>
      </w:r>
      <w:proofErr w:type="spellEnd"/>
      <w:r w:rsidR="00830B82" w:rsidRPr="00830B82">
        <w:rPr>
          <w:rFonts w:ascii="Times New Roman" w:hAnsi="Times New Roman" w:cs="Times New Roman"/>
          <w:color w:val="303030"/>
          <w:sz w:val="24"/>
          <w:szCs w:val="24"/>
          <w:shd w:val="clear" w:color="auto" w:fill="FFFFFF"/>
        </w:rPr>
        <w:t>,</w:t>
      </w:r>
      <w:r w:rsidR="00830B82" w:rsidRPr="00830B82">
        <w:rPr>
          <w:rFonts w:ascii="Times New Roman" w:hAnsi="Times New Roman" w:cs="Times New Roman"/>
          <w:color w:val="303030"/>
          <w:sz w:val="24"/>
          <w:szCs w:val="24"/>
          <w:shd w:val="clear" w:color="auto" w:fill="FFFFFF"/>
        </w:rPr>
        <w:t xml:space="preserve"> &amp; Priest,</w:t>
      </w:r>
      <w:r w:rsidR="00830B82" w:rsidRPr="00830B82">
        <w:rPr>
          <w:rFonts w:ascii="Times New Roman" w:hAnsi="Times New Roman" w:cs="Times New Roman"/>
          <w:color w:val="303030"/>
          <w:sz w:val="24"/>
          <w:szCs w:val="24"/>
          <w:shd w:val="clear" w:color="auto" w:fill="FFFFFF"/>
        </w:rPr>
        <w:t xml:space="preserve"> 2014</w:t>
      </w:r>
      <w:r w:rsidR="00830B82" w:rsidRPr="00830B82">
        <w:rPr>
          <w:rFonts w:ascii="Times New Roman" w:hAnsi="Times New Roman" w:cs="Times New Roman"/>
          <w:sz w:val="24"/>
          <w:szCs w:val="24"/>
        </w:rPr>
        <w:t>)</w:t>
      </w:r>
      <w:r w:rsidR="00195052" w:rsidRPr="00830B82">
        <w:rPr>
          <w:rFonts w:ascii="Times New Roman" w:hAnsi="Times New Roman" w:cs="Times New Roman"/>
          <w:sz w:val="24"/>
          <w:szCs w:val="24"/>
        </w:rPr>
        <w:t xml:space="preserve">. It can provide aide in bridging the gap of health care, communication enhancement in various languages, and having compassion in the suffering of others, as demonstrated with </w:t>
      </w:r>
      <w:proofErr w:type="spellStart"/>
      <w:r w:rsidR="00195052" w:rsidRPr="00830B82">
        <w:rPr>
          <w:rFonts w:ascii="Times New Roman" w:hAnsi="Times New Roman" w:cs="Times New Roman"/>
          <w:sz w:val="24"/>
          <w:szCs w:val="24"/>
        </w:rPr>
        <w:t>Najma</w:t>
      </w:r>
      <w:proofErr w:type="spellEnd"/>
      <w:r w:rsidR="00195052" w:rsidRPr="00830B82">
        <w:rPr>
          <w:rFonts w:ascii="Times New Roman" w:hAnsi="Times New Roman" w:cs="Times New Roman"/>
          <w:sz w:val="24"/>
          <w:szCs w:val="24"/>
        </w:rPr>
        <w:t xml:space="preserve">, from Ethiopia. Taking the time to explain </w:t>
      </w:r>
      <w:r w:rsidR="00816CCC" w:rsidRPr="00830B82">
        <w:rPr>
          <w:rFonts w:ascii="Times New Roman" w:hAnsi="Times New Roman" w:cs="Times New Roman"/>
          <w:sz w:val="24"/>
          <w:szCs w:val="24"/>
        </w:rPr>
        <w:t>the timeline of care and all the procedure outcomes in the labs, confidentiality, protection of immigration status, and tests done will create a bridge. Another way is to provide tailored foods that are specific for the culture and medical care. Patients will feel empowered and desire to continue help in the community they live in. provides better health care possible. Additionally, this will likely create compliance with the medical care plan.</w:t>
      </w:r>
      <w:r w:rsidR="00FF2AD0" w:rsidRPr="00830B82">
        <w:rPr>
          <w:rFonts w:ascii="Times New Roman" w:hAnsi="Times New Roman" w:cs="Times New Roman"/>
          <w:sz w:val="24"/>
          <w:szCs w:val="24"/>
        </w:rPr>
        <w:t xml:space="preserve"> </w:t>
      </w:r>
    </w:p>
    <w:p w:rsidR="00E737B0" w:rsidRPr="00830B82" w:rsidRDefault="00E737B0" w:rsidP="00830B82">
      <w:pPr>
        <w:spacing w:line="480" w:lineRule="auto"/>
        <w:ind w:firstLine="720"/>
        <w:jc w:val="both"/>
        <w:rPr>
          <w:rFonts w:ascii="Times New Roman" w:hAnsi="Times New Roman" w:cs="Times New Roman"/>
          <w:b/>
          <w:sz w:val="24"/>
          <w:szCs w:val="24"/>
        </w:rPr>
      </w:pPr>
      <w:r w:rsidRPr="00830B82">
        <w:rPr>
          <w:rFonts w:ascii="Times New Roman" w:hAnsi="Times New Roman" w:cs="Times New Roman"/>
          <w:b/>
          <w:sz w:val="24"/>
          <w:szCs w:val="24"/>
        </w:rPr>
        <w:t>Interventions to Improve Cultural Competency</w:t>
      </w:r>
    </w:p>
    <w:p w:rsidR="00E737B0" w:rsidRPr="00830B82" w:rsidRDefault="00E737B0" w:rsidP="00830B82">
      <w:pPr>
        <w:spacing w:line="480" w:lineRule="auto"/>
        <w:ind w:firstLine="720"/>
        <w:jc w:val="both"/>
        <w:rPr>
          <w:rFonts w:ascii="Times New Roman" w:hAnsi="Times New Roman" w:cs="Times New Roman"/>
          <w:b/>
          <w:i/>
          <w:sz w:val="24"/>
          <w:szCs w:val="24"/>
        </w:rPr>
      </w:pPr>
      <w:r w:rsidRPr="00830B82">
        <w:rPr>
          <w:rFonts w:ascii="Times New Roman" w:hAnsi="Times New Roman" w:cs="Times New Roman"/>
          <w:b/>
          <w:i/>
          <w:sz w:val="24"/>
          <w:szCs w:val="24"/>
        </w:rPr>
        <w:t>Carry out a Cultural Competence Self-Assessment</w:t>
      </w:r>
    </w:p>
    <w:p w:rsidR="00E737B0" w:rsidRPr="00830B82" w:rsidRDefault="00DB5264" w:rsidP="00830B82">
      <w:pPr>
        <w:spacing w:line="480" w:lineRule="auto"/>
        <w:ind w:firstLine="720"/>
        <w:jc w:val="both"/>
        <w:rPr>
          <w:rFonts w:ascii="Times New Roman" w:hAnsi="Times New Roman" w:cs="Times New Roman"/>
          <w:sz w:val="24"/>
          <w:szCs w:val="24"/>
        </w:rPr>
      </w:pPr>
      <w:r w:rsidRPr="00830B82">
        <w:rPr>
          <w:rFonts w:ascii="Times New Roman" w:hAnsi="Times New Roman" w:cs="Times New Roman"/>
          <w:sz w:val="24"/>
          <w:szCs w:val="24"/>
        </w:rPr>
        <w:t xml:space="preserve">It is important to conduct a cultural competence self-assessment in order to determine one’s own strengths and weaknesses when working with people from different cultures. By pointing out ones’ strengths and </w:t>
      </w:r>
      <w:r w:rsidR="001E5D59" w:rsidRPr="00830B82">
        <w:rPr>
          <w:rFonts w:ascii="Times New Roman" w:hAnsi="Times New Roman" w:cs="Times New Roman"/>
          <w:sz w:val="24"/>
          <w:szCs w:val="24"/>
        </w:rPr>
        <w:t>flaws</w:t>
      </w:r>
      <w:r w:rsidRPr="00830B82">
        <w:rPr>
          <w:rFonts w:ascii="Times New Roman" w:hAnsi="Times New Roman" w:cs="Times New Roman"/>
          <w:sz w:val="24"/>
          <w:szCs w:val="24"/>
        </w:rPr>
        <w:t xml:space="preserve"> in </w:t>
      </w:r>
      <w:r w:rsidR="001E5D59" w:rsidRPr="00830B82">
        <w:rPr>
          <w:rFonts w:ascii="Times New Roman" w:hAnsi="Times New Roman" w:cs="Times New Roman"/>
          <w:sz w:val="24"/>
          <w:szCs w:val="24"/>
        </w:rPr>
        <w:t>relations</w:t>
      </w:r>
      <w:r w:rsidR="001E5D59">
        <w:rPr>
          <w:rFonts w:ascii="Times New Roman" w:hAnsi="Times New Roman" w:cs="Times New Roman"/>
          <w:sz w:val="24"/>
          <w:szCs w:val="24"/>
        </w:rPr>
        <w:t xml:space="preserve"> to</w:t>
      </w:r>
      <w:r w:rsidRPr="00830B82">
        <w:rPr>
          <w:rFonts w:ascii="Times New Roman" w:hAnsi="Times New Roman" w:cs="Times New Roman"/>
          <w:sz w:val="24"/>
          <w:szCs w:val="24"/>
        </w:rPr>
        <w:t xml:space="preserve"> cultural </w:t>
      </w:r>
      <w:r w:rsidR="00C05ED2" w:rsidRPr="00830B82">
        <w:rPr>
          <w:rFonts w:ascii="Times New Roman" w:hAnsi="Times New Roman" w:cs="Times New Roman"/>
          <w:sz w:val="24"/>
          <w:szCs w:val="24"/>
        </w:rPr>
        <w:t>proficiency</w:t>
      </w:r>
      <w:r w:rsidRPr="00830B82">
        <w:rPr>
          <w:rFonts w:ascii="Times New Roman" w:hAnsi="Times New Roman" w:cs="Times New Roman"/>
          <w:sz w:val="24"/>
          <w:szCs w:val="24"/>
        </w:rPr>
        <w:t>, there could be devised ways to improve on the weaknesses and hence creation of a good working environment for all people</w:t>
      </w:r>
      <w:r w:rsidR="00830B82" w:rsidRPr="00830B82">
        <w:rPr>
          <w:rFonts w:ascii="Times New Roman" w:hAnsi="Times New Roman" w:cs="Times New Roman"/>
          <w:sz w:val="24"/>
          <w:szCs w:val="24"/>
        </w:rPr>
        <w:t xml:space="preserve"> (</w:t>
      </w:r>
      <w:r w:rsidR="00830B82" w:rsidRPr="00830B82">
        <w:rPr>
          <w:rFonts w:ascii="Times New Roman" w:hAnsi="Times New Roman" w:cs="Times New Roman"/>
          <w:color w:val="303030"/>
          <w:sz w:val="24"/>
          <w:szCs w:val="24"/>
          <w:shd w:val="clear" w:color="auto" w:fill="FFFFFF"/>
        </w:rPr>
        <w:t>Tru</w:t>
      </w:r>
      <w:r w:rsidR="00830B82" w:rsidRPr="00830B82">
        <w:rPr>
          <w:rFonts w:ascii="Times New Roman" w:hAnsi="Times New Roman" w:cs="Times New Roman"/>
          <w:color w:val="303030"/>
          <w:sz w:val="24"/>
          <w:szCs w:val="24"/>
          <w:shd w:val="clear" w:color="auto" w:fill="FFFFFF"/>
        </w:rPr>
        <w:t>ong, et al., 2014</w:t>
      </w:r>
      <w:r w:rsidR="00830B82" w:rsidRPr="00830B82">
        <w:rPr>
          <w:rFonts w:ascii="Times New Roman" w:hAnsi="Times New Roman" w:cs="Times New Roman"/>
          <w:sz w:val="24"/>
          <w:szCs w:val="24"/>
        </w:rPr>
        <w:t>)</w:t>
      </w:r>
      <w:r w:rsidRPr="00830B82">
        <w:rPr>
          <w:rFonts w:ascii="Times New Roman" w:hAnsi="Times New Roman" w:cs="Times New Roman"/>
          <w:sz w:val="24"/>
          <w:szCs w:val="24"/>
        </w:rPr>
        <w:t xml:space="preserve">. </w:t>
      </w:r>
    </w:p>
    <w:p w:rsidR="00DB5264" w:rsidRPr="00830B82" w:rsidRDefault="00DB5264" w:rsidP="00830B82">
      <w:pPr>
        <w:spacing w:line="480" w:lineRule="auto"/>
        <w:ind w:firstLine="720"/>
        <w:jc w:val="both"/>
        <w:rPr>
          <w:rFonts w:ascii="Times New Roman" w:hAnsi="Times New Roman" w:cs="Times New Roman"/>
          <w:b/>
          <w:i/>
          <w:sz w:val="24"/>
          <w:szCs w:val="24"/>
        </w:rPr>
      </w:pPr>
      <w:r w:rsidRPr="00830B82">
        <w:rPr>
          <w:rFonts w:ascii="Times New Roman" w:hAnsi="Times New Roman" w:cs="Times New Roman"/>
          <w:b/>
          <w:i/>
          <w:sz w:val="24"/>
          <w:szCs w:val="24"/>
        </w:rPr>
        <w:t>Improve Communication and Language Barriers</w:t>
      </w:r>
    </w:p>
    <w:p w:rsidR="002029DA" w:rsidRPr="00830B82" w:rsidRDefault="000F61EC" w:rsidP="00830B82">
      <w:pPr>
        <w:spacing w:line="480" w:lineRule="auto"/>
        <w:ind w:firstLine="720"/>
        <w:jc w:val="both"/>
        <w:rPr>
          <w:rFonts w:ascii="Times New Roman" w:hAnsi="Times New Roman" w:cs="Times New Roman"/>
          <w:sz w:val="24"/>
          <w:szCs w:val="24"/>
        </w:rPr>
      </w:pPr>
      <w:r w:rsidRPr="00830B82">
        <w:rPr>
          <w:rFonts w:ascii="Times New Roman" w:hAnsi="Times New Roman" w:cs="Times New Roman"/>
          <w:sz w:val="24"/>
          <w:szCs w:val="24"/>
        </w:rPr>
        <w:lastRenderedPageBreak/>
        <w:t>Language of a particular cultural group entails</w:t>
      </w:r>
      <w:r w:rsidR="002029DA" w:rsidRPr="00830B82">
        <w:rPr>
          <w:rFonts w:ascii="Times New Roman" w:hAnsi="Times New Roman" w:cs="Times New Roman"/>
          <w:sz w:val="24"/>
          <w:szCs w:val="24"/>
        </w:rPr>
        <w:t xml:space="preserve"> the</w:t>
      </w:r>
      <w:r w:rsidRPr="00830B82">
        <w:rPr>
          <w:rFonts w:ascii="Times New Roman" w:hAnsi="Times New Roman" w:cs="Times New Roman"/>
          <w:sz w:val="24"/>
          <w:szCs w:val="24"/>
        </w:rPr>
        <w:t xml:space="preserve"> values, be</w:t>
      </w:r>
      <w:r w:rsidR="002029DA" w:rsidRPr="00830B82">
        <w:rPr>
          <w:rFonts w:ascii="Times New Roman" w:hAnsi="Times New Roman" w:cs="Times New Roman"/>
          <w:sz w:val="24"/>
          <w:szCs w:val="24"/>
        </w:rPr>
        <w:t>liefs and worldview of the group. Thus, it is important to understand a cultural group’s language in order to break the barriers and have command over cultural competency</w:t>
      </w:r>
      <w:r w:rsidR="00830B82" w:rsidRPr="00830B82">
        <w:rPr>
          <w:rFonts w:ascii="Times New Roman" w:hAnsi="Times New Roman" w:cs="Times New Roman"/>
          <w:sz w:val="24"/>
          <w:szCs w:val="24"/>
        </w:rPr>
        <w:t xml:space="preserve"> (</w:t>
      </w:r>
      <w:proofErr w:type="spellStart"/>
      <w:r w:rsidR="00830B82" w:rsidRPr="00830B82">
        <w:rPr>
          <w:rFonts w:ascii="Times New Roman" w:hAnsi="Times New Roman" w:cs="Times New Roman"/>
          <w:color w:val="222222"/>
          <w:sz w:val="24"/>
          <w:szCs w:val="24"/>
          <w:shd w:val="clear" w:color="auto" w:fill="FFFFFF"/>
        </w:rPr>
        <w:t>Oelke</w:t>
      </w:r>
      <w:proofErr w:type="spellEnd"/>
      <w:r w:rsidR="00830B82" w:rsidRPr="00830B82">
        <w:rPr>
          <w:rFonts w:ascii="Times New Roman" w:hAnsi="Times New Roman" w:cs="Times New Roman"/>
          <w:color w:val="222222"/>
          <w:sz w:val="24"/>
          <w:szCs w:val="24"/>
          <w:shd w:val="clear" w:color="auto" w:fill="FFFFFF"/>
        </w:rPr>
        <w:t>, Thurston,</w:t>
      </w:r>
      <w:r w:rsidR="00830B82" w:rsidRPr="00830B82">
        <w:rPr>
          <w:rFonts w:ascii="Times New Roman" w:hAnsi="Times New Roman" w:cs="Times New Roman"/>
          <w:color w:val="222222"/>
          <w:sz w:val="24"/>
          <w:szCs w:val="24"/>
          <w:shd w:val="clear" w:color="auto" w:fill="FFFFFF"/>
        </w:rPr>
        <w:t xml:space="preserve"> &amp; Arthur,</w:t>
      </w:r>
      <w:r w:rsidR="00830B82" w:rsidRPr="00830B82">
        <w:rPr>
          <w:rFonts w:ascii="Times New Roman" w:hAnsi="Times New Roman" w:cs="Times New Roman"/>
          <w:color w:val="222222"/>
          <w:sz w:val="24"/>
          <w:szCs w:val="24"/>
          <w:shd w:val="clear" w:color="auto" w:fill="FFFFFF"/>
        </w:rPr>
        <w:t xml:space="preserve"> 2013</w:t>
      </w:r>
      <w:r w:rsidR="00830B82" w:rsidRPr="00830B82">
        <w:rPr>
          <w:rFonts w:ascii="Times New Roman" w:hAnsi="Times New Roman" w:cs="Times New Roman"/>
          <w:sz w:val="24"/>
          <w:szCs w:val="24"/>
        </w:rPr>
        <w:t>)</w:t>
      </w:r>
      <w:r w:rsidR="002029DA" w:rsidRPr="00830B82">
        <w:rPr>
          <w:rFonts w:ascii="Times New Roman" w:hAnsi="Times New Roman" w:cs="Times New Roman"/>
          <w:sz w:val="24"/>
          <w:szCs w:val="24"/>
        </w:rPr>
        <w:t>. It could prove to be worthy, if a person can be able to speak the group’s language or even find a translator to help in communicating with the patients.</w:t>
      </w:r>
    </w:p>
    <w:p w:rsidR="002029DA" w:rsidRPr="00830B82" w:rsidRDefault="002029DA" w:rsidP="00830B82">
      <w:pPr>
        <w:spacing w:line="480" w:lineRule="auto"/>
        <w:ind w:firstLine="720"/>
        <w:jc w:val="both"/>
        <w:rPr>
          <w:rFonts w:ascii="Times New Roman" w:hAnsi="Times New Roman" w:cs="Times New Roman"/>
          <w:b/>
          <w:i/>
          <w:sz w:val="24"/>
          <w:szCs w:val="24"/>
        </w:rPr>
      </w:pPr>
      <w:r w:rsidRPr="00830B82">
        <w:rPr>
          <w:rFonts w:ascii="Times New Roman" w:hAnsi="Times New Roman" w:cs="Times New Roman"/>
          <w:b/>
          <w:i/>
          <w:sz w:val="24"/>
          <w:szCs w:val="24"/>
        </w:rPr>
        <w:t>Engage Directly in Cross-Cultural Interactions with the Patients</w:t>
      </w:r>
    </w:p>
    <w:p w:rsidR="000C0069" w:rsidRPr="00830B82" w:rsidRDefault="00BD5C7D" w:rsidP="00830B82">
      <w:pPr>
        <w:spacing w:line="480" w:lineRule="auto"/>
        <w:ind w:firstLine="720"/>
        <w:jc w:val="both"/>
        <w:rPr>
          <w:rFonts w:ascii="Times New Roman" w:hAnsi="Times New Roman" w:cs="Times New Roman"/>
          <w:sz w:val="24"/>
          <w:szCs w:val="24"/>
        </w:rPr>
      </w:pPr>
      <w:r w:rsidRPr="00830B82">
        <w:rPr>
          <w:rFonts w:ascii="Times New Roman" w:hAnsi="Times New Roman" w:cs="Times New Roman"/>
          <w:sz w:val="24"/>
          <w:szCs w:val="24"/>
        </w:rPr>
        <w:t>The medical professionals such as doctors and nurses should understand that each of the patients is a unique person. By understanding so, this will help the health care professionals while interacting with their patients</w:t>
      </w:r>
      <w:r w:rsidR="00830B82" w:rsidRPr="00830B82">
        <w:rPr>
          <w:rFonts w:ascii="Times New Roman" w:hAnsi="Times New Roman" w:cs="Times New Roman"/>
          <w:sz w:val="24"/>
          <w:szCs w:val="24"/>
        </w:rPr>
        <w:t xml:space="preserve"> (</w:t>
      </w:r>
      <w:proofErr w:type="spellStart"/>
      <w:r w:rsidR="00830B82" w:rsidRPr="00830B82">
        <w:rPr>
          <w:rFonts w:ascii="Times New Roman" w:hAnsi="Times New Roman" w:cs="Times New Roman"/>
          <w:color w:val="222222"/>
          <w:sz w:val="24"/>
          <w:szCs w:val="24"/>
          <w:shd w:val="clear" w:color="auto" w:fill="FFFFFF"/>
        </w:rPr>
        <w:t>Oelke</w:t>
      </w:r>
      <w:proofErr w:type="spellEnd"/>
      <w:r w:rsidR="00830B82" w:rsidRPr="00830B82">
        <w:rPr>
          <w:rFonts w:ascii="Times New Roman" w:hAnsi="Times New Roman" w:cs="Times New Roman"/>
          <w:color w:val="222222"/>
          <w:sz w:val="24"/>
          <w:szCs w:val="24"/>
          <w:shd w:val="clear" w:color="auto" w:fill="FFFFFF"/>
        </w:rPr>
        <w:t>, et al., 2013</w:t>
      </w:r>
      <w:r w:rsidR="00830B82" w:rsidRPr="00830B82">
        <w:rPr>
          <w:rFonts w:ascii="Times New Roman" w:hAnsi="Times New Roman" w:cs="Times New Roman"/>
          <w:sz w:val="24"/>
          <w:szCs w:val="24"/>
        </w:rPr>
        <w:t>)</w:t>
      </w:r>
      <w:r w:rsidRPr="00830B82">
        <w:rPr>
          <w:rFonts w:ascii="Times New Roman" w:hAnsi="Times New Roman" w:cs="Times New Roman"/>
          <w:sz w:val="24"/>
          <w:szCs w:val="24"/>
        </w:rPr>
        <w:t xml:space="preserve">. </w:t>
      </w:r>
      <w:r w:rsidR="00CD1A95" w:rsidRPr="00830B82">
        <w:rPr>
          <w:rFonts w:ascii="Times New Roman" w:hAnsi="Times New Roman" w:cs="Times New Roman"/>
          <w:sz w:val="24"/>
          <w:szCs w:val="24"/>
        </w:rPr>
        <w:t xml:space="preserve">They need to be able to explore their patient’s needs, values and beliefs so that they can establish effective relationships with them. </w:t>
      </w:r>
    </w:p>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both"/>
        <w:rPr>
          <w:rFonts w:ascii="Times New Roman" w:hAnsi="Times New Roman" w:cs="Times New Roman"/>
          <w:sz w:val="24"/>
          <w:szCs w:val="24"/>
        </w:rPr>
      </w:pPr>
    </w:p>
    <w:p w:rsidR="00830B82" w:rsidRDefault="00830B82" w:rsidP="00830B82">
      <w:pPr>
        <w:spacing w:line="480" w:lineRule="auto"/>
        <w:jc w:val="both"/>
        <w:rPr>
          <w:rFonts w:ascii="Times New Roman" w:hAnsi="Times New Roman" w:cs="Times New Roman"/>
          <w:sz w:val="24"/>
          <w:szCs w:val="24"/>
        </w:rPr>
      </w:pPr>
    </w:p>
    <w:p w:rsidR="00AA52F3" w:rsidRPr="00830B82" w:rsidRDefault="00AA52F3" w:rsidP="00AA52F3">
      <w:pPr>
        <w:spacing w:line="480" w:lineRule="auto"/>
        <w:jc w:val="center"/>
        <w:rPr>
          <w:rFonts w:ascii="Times New Roman" w:hAnsi="Times New Roman" w:cs="Times New Roman"/>
          <w:sz w:val="24"/>
          <w:szCs w:val="24"/>
        </w:rPr>
      </w:pPr>
      <w:r w:rsidRPr="00830B82">
        <w:rPr>
          <w:rFonts w:ascii="Times New Roman" w:hAnsi="Times New Roman" w:cs="Times New Roman"/>
          <w:sz w:val="24"/>
          <w:szCs w:val="24"/>
        </w:rPr>
        <w:lastRenderedPageBreak/>
        <w:t>References</w:t>
      </w:r>
    </w:p>
    <w:p w:rsidR="00AA52F3" w:rsidRPr="00830B82" w:rsidRDefault="00AA52F3" w:rsidP="00AA52F3">
      <w:pPr>
        <w:spacing w:line="480" w:lineRule="auto"/>
        <w:ind w:left="720" w:hanging="720"/>
        <w:jc w:val="both"/>
        <w:rPr>
          <w:rFonts w:ascii="Times New Roman" w:hAnsi="Times New Roman" w:cs="Times New Roman"/>
          <w:sz w:val="24"/>
          <w:szCs w:val="24"/>
        </w:rPr>
      </w:pPr>
      <w:proofErr w:type="spellStart"/>
      <w:r w:rsidRPr="00830B82">
        <w:rPr>
          <w:rFonts w:ascii="Times New Roman" w:hAnsi="Times New Roman" w:cs="Times New Roman"/>
          <w:color w:val="222222"/>
          <w:sz w:val="24"/>
          <w:szCs w:val="24"/>
          <w:shd w:val="clear" w:color="auto" w:fill="FFFFFF"/>
        </w:rPr>
        <w:t>Oelke</w:t>
      </w:r>
      <w:proofErr w:type="spellEnd"/>
      <w:r w:rsidRPr="00830B82">
        <w:rPr>
          <w:rFonts w:ascii="Times New Roman" w:hAnsi="Times New Roman" w:cs="Times New Roman"/>
          <w:color w:val="222222"/>
          <w:sz w:val="24"/>
          <w:szCs w:val="24"/>
          <w:shd w:val="clear" w:color="auto" w:fill="FFFFFF"/>
        </w:rPr>
        <w:t xml:space="preserve">, N. D., Thurston, W. E., &amp; Arthur, N. (2013). Intersections between </w:t>
      </w:r>
      <w:proofErr w:type="spellStart"/>
      <w:r w:rsidRPr="00830B82">
        <w:rPr>
          <w:rFonts w:ascii="Times New Roman" w:hAnsi="Times New Roman" w:cs="Times New Roman"/>
          <w:color w:val="222222"/>
          <w:sz w:val="24"/>
          <w:szCs w:val="24"/>
          <w:shd w:val="clear" w:color="auto" w:fill="FFFFFF"/>
        </w:rPr>
        <w:t>interprofessional</w:t>
      </w:r>
      <w:proofErr w:type="spellEnd"/>
      <w:r w:rsidRPr="00830B82">
        <w:rPr>
          <w:rFonts w:ascii="Times New Roman" w:hAnsi="Times New Roman" w:cs="Times New Roman"/>
          <w:color w:val="222222"/>
          <w:sz w:val="24"/>
          <w:szCs w:val="24"/>
          <w:shd w:val="clear" w:color="auto" w:fill="FFFFFF"/>
        </w:rPr>
        <w:t xml:space="preserve"> practice, cultural competency and primary healthcare. </w:t>
      </w:r>
      <w:r w:rsidRPr="00830B82">
        <w:rPr>
          <w:rFonts w:ascii="Times New Roman" w:hAnsi="Times New Roman" w:cs="Times New Roman"/>
          <w:i/>
          <w:iCs/>
          <w:color w:val="222222"/>
          <w:sz w:val="24"/>
          <w:szCs w:val="24"/>
          <w:shd w:val="clear" w:color="auto" w:fill="FFFFFF"/>
        </w:rPr>
        <w:t xml:space="preserve">Journal of </w:t>
      </w:r>
      <w:proofErr w:type="spellStart"/>
      <w:r w:rsidRPr="00830B82">
        <w:rPr>
          <w:rFonts w:ascii="Times New Roman" w:hAnsi="Times New Roman" w:cs="Times New Roman"/>
          <w:i/>
          <w:iCs/>
          <w:color w:val="222222"/>
          <w:sz w:val="24"/>
          <w:szCs w:val="24"/>
          <w:shd w:val="clear" w:color="auto" w:fill="FFFFFF"/>
        </w:rPr>
        <w:t>interprofessional</w:t>
      </w:r>
      <w:proofErr w:type="spellEnd"/>
      <w:r w:rsidRPr="00830B82">
        <w:rPr>
          <w:rFonts w:ascii="Times New Roman" w:hAnsi="Times New Roman" w:cs="Times New Roman"/>
          <w:i/>
          <w:iCs/>
          <w:color w:val="222222"/>
          <w:sz w:val="24"/>
          <w:szCs w:val="24"/>
          <w:shd w:val="clear" w:color="auto" w:fill="FFFFFF"/>
        </w:rPr>
        <w:t xml:space="preserve"> care</w:t>
      </w:r>
      <w:r w:rsidRPr="00830B82">
        <w:rPr>
          <w:rFonts w:ascii="Times New Roman" w:hAnsi="Times New Roman" w:cs="Times New Roman"/>
          <w:color w:val="222222"/>
          <w:sz w:val="24"/>
          <w:szCs w:val="24"/>
          <w:shd w:val="clear" w:color="auto" w:fill="FFFFFF"/>
        </w:rPr>
        <w:t>, </w:t>
      </w:r>
      <w:r w:rsidRPr="00830B82">
        <w:rPr>
          <w:rFonts w:ascii="Times New Roman" w:hAnsi="Times New Roman" w:cs="Times New Roman"/>
          <w:i/>
          <w:iCs/>
          <w:color w:val="222222"/>
          <w:sz w:val="24"/>
          <w:szCs w:val="24"/>
          <w:shd w:val="clear" w:color="auto" w:fill="FFFFFF"/>
        </w:rPr>
        <w:t>27</w:t>
      </w:r>
      <w:r w:rsidRPr="00830B82">
        <w:rPr>
          <w:rFonts w:ascii="Times New Roman" w:hAnsi="Times New Roman" w:cs="Times New Roman"/>
          <w:color w:val="222222"/>
          <w:sz w:val="24"/>
          <w:szCs w:val="24"/>
          <w:shd w:val="clear" w:color="auto" w:fill="FFFFFF"/>
        </w:rPr>
        <w:t>(5), 367-372.</w:t>
      </w:r>
    </w:p>
    <w:p w:rsidR="00E737B0" w:rsidRPr="00830B82" w:rsidRDefault="00AA52F3" w:rsidP="00AA52F3">
      <w:pPr>
        <w:spacing w:line="480" w:lineRule="auto"/>
        <w:ind w:left="720" w:hanging="720"/>
        <w:jc w:val="both"/>
        <w:rPr>
          <w:rFonts w:ascii="Times New Roman" w:hAnsi="Times New Roman" w:cs="Times New Roman"/>
          <w:sz w:val="24"/>
          <w:szCs w:val="24"/>
        </w:rPr>
      </w:pPr>
      <w:r w:rsidRPr="00830B82">
        <w:rPr>
          <w:rFonts w:ascii="Times New Roman" w:hAnsi="Times New Roman" w:cs="Times New Roman"/>
          <w:color w:val="303030"/>
          <w:sz w:val="24"/>
          <w:szCs w:val="24"/>
          <w:shd w:val="clear" w:color="auto" w:fill="FFFFFF"/>
        </w:rPr>
        <w:t xml:space="preserve">Truong, M., </w:t>
      </w:r>
      <w:proofErr w:type="spellStart"/>
      <w:r w:rsidRPr="00830B82">
        <w:rPr>
          <w:rFonts w:ascii="Times New Roman" w:hAnsi="Times New Roman" w:cs="Times New Roman"/>
          <w:color w:val="303030"/>
          <w:sz w:val="24"/>
          <w:szCs w:val="24"/>
          <w:shd w:val="clear" w:color="auto" w:fill="FFFFFF"/>
        </w:rPr>
        <w:t>Paradies</w:t>
      </w:r>
      <w:proofErr w:type="spellEnd"/>
      <w:r w:rsidRPr="00830B82">
        <w:rPr>
          <w:rFonts w:ascii="Times New Roman" w:hAnsi="Times New Roman" w:cs="Times New Roman"/>
          <w:color w:val="303030"/>
          <w:sz w:val="24"/>
          <w:szCs w:val="24"/>
          <w:shd w:val="clear" w:color="auto" w:fill="FFFFFF"/>
        </w:rPr>
        <w:t>, Y., &amp; Priest, N. (2014). Interventions to improve cultural competency in healthcare: a systematic review of reviews. </w:t>
      </w:r>
      <w:r w:rsidRPr="00830B82">
        <w:rPr>
          <w:rFonts w:ascii="Times New Roman" w:hAnsi="Times New Roman" w:cs="Times New Roman"/>
          <w:i/>
          <w:iCs/>
          <w:color w:val="303030"/>
          <w:sz w:val="24"/>
          <w:szCs w:val="24"/>
          <w:shd w:val="clear" w:color="auto" w:fill="FFFFFF"/>
        </w:rPr>
        <w:t>BMC health services research</w:t>
      </w:r>
      <w:r w:rsidRPr="00830B82">
        <w:rPr>
          <w:rFonts w:ascii="Times New Roman" w:hAnsi="Times New Roman" w:cs="Times New Roman"/>
          <w:color w:val="303030"/>
          <w:sz w:val="24"/>
          <w:szCs w:val="24"/>
          <w:shd w:val="clear" w:color="auto" w:fill="FFFFFF"/>
        </w:rPr>
        <w:t>, </w:t>
      </w:r>
      <w:r w:rsidRPr="00830B82">
        <w:rPr>
          <w:rFonts w:ascii="Times New Roman" w:hAnsi="Times New Roman" w:cs="Times New Roman"/>
          <w:i/>
          <w:iCs/>
          <w:color w:val="303030"/>
          <w:sz w:val="24"/>
          <w:szCs w:val="24"/>
          <w:shd w:val="clear" w:color="auto" w:fill="FFFFFF"/>
        </w:rPr>
        <w:t>14</w:t>
      </w:r>
      <w:r w:rsidRPr="00830B82">
        <w:rPr>
          <w:rFonts w:ascii="Times New Roman" w:hAnsi="Times New Roman" w:cs="Times New Roman"/>
          <w:color w:val="303030"/>
          <w:sz w:val="24"/>
          <w:szCs w:val="24"/>
          <w:shd w:val="clear" w:color="auto" w:fill="FFFFFF"/>
        </w:rPr>
        <w:t xml:space="preserve">, </w:t>
      </w:r>
      <w:proofErr w:type="gramStart"/>
      <w:r w:rsidRPr="00830B82">
        <w:rPr>
          <w:rFonts w:ascii="Times New Roman" w:hAnsi="Times New Roman" w:cs="Times New Roman"/>
          <w:color w:val="303030"/>
          <w:sz w:val="24"/>
          <w:szCs w:val="24"/>
          <w:shd w:val="clear" w:color="auto" w:fill="FFFFFF"/>
        </w:rPr>
        <w:t>99</w:t>
      </w:r>
      <w:proofErr w:type="gramEnd"/>
      <w:r w:rsidRPr="00830B82">
        <w:rPr>
          <w:rFonts w:ascii="Times New Roman" w:hAnsi="Times New Roman" w:cs="Times New Roman"/>
          <w:color w:val="303030"/>
          <w:sz w:val="24"/>
          <w:szCs w:val="24"/>
          <w:shd w:val="clear" w:color="auto" w:fill="FFFFFF"/>
        </w:rPr>
        <w:t xml:space="preserve">. </w:t>
      </w:r>
      <w:hyperlink r:id="rId6" w:history="1">
        <w:r w:rsidRPr="00830B82">
          <w:rPr>
            <w:rStyle w:val="Hyperlink"/>
            <w:rFonts w:ascii="Times New Roman" w:hAnsi="Times New Roman" w:cs="Times New Roman"/>
            <w:sz w:val="24"/>
            <w:szCs w:val="24"/>
            <w:shd w:val="clear" w:color="auto" w:fill="FFFFFF"/>
          </w:rPr>
          <w:t>https://doi.org/10.1186/147</w:t>
        </w:r>
        <w:bookmarkStart w:id="0" w:name="_GoBack"/>
        <w:bookmarkEnd w:id="0"/>
        <w:r w:rsidRPr="00830B82">
          <w:rPr>
            <w:rStyle w:val="Hyperlink"/>
            <w:rFonts w:ascii="Times New Roman" w:hAnsi="Times New Roman" w:cs="Times New Roman"/>
            <w:sz w:val="24"/>
            <w:szCs w:val="24"/>
            <w:shd w:val="clear" w:color="auto" w:fill="FFFFFF"/>
          </w:rPr>
          <w:t>2-6963-14-99</w:t>
        </w:r>
      </w:hyperlink>
    </w:p>
    <w:sectPr w:rsidR="00E737B0" w:rsidRPr="00830B82" w:rsidSect="00830B82">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383" w:rsidRDefault="00DF7383" w:rsidP="00830B82">
      <w:pPr>
        <w:spacing w:after="0" w:line="240" w:lineRule="auto"/>
      </w:pPr>
      <w:r>
        <w:separator/>
      </w:r>
    </w:p>
  </w:endnote>
  <w:endnote w:type="continuationSeparator" w:id="0">
    <w:p w:rsidR="00DF7383" w:rsidRDefault="00DF7383" w:rsidP="0083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D59" w:rsidRDefault="001E5D59" w:rsidP="001E5D59">
    <w:pPr>
      <w:pStyle w:val="Footer"/>
      <w:tabs>
        <w:tab w:val="clear" w:pos="4680"/>
        <w:tab w:val="clear" w:pos="9360"/>
        <w:tab w:val="left" w:pos="32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383" w:rsidRDefault="00DF7383" w:rsidP="00830B82">
      <w:pPr>
        <w:spacing w:after="0" w:line="240" w:lineRule="auto"/>
      </w:pPr>
      <w:r>
        <w:separator/>
      </w:r>
    </w:p>
  </w:footnote>
  <w:footnote w:type="continuationSeparator" w:id="0">
    <w:p w:rsidR="00DF7383" w:rsidRDefault="00DF7383" w:rsidP="00830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82" w:rsidRPr="00830B82" w:rsidRDefault="00830B82" w:rsidP="00830B82">
    <w:pPr>
      <w:pStyle w:val="Header"/>
      <w:spacing w:line="480" w:lineRule="auto"/>
      <w:jc w:val="right"/>
      <w:rPr>
        <w:rFonts w:ascii="Times New Roman" w:hAnsi="Times New Roman" w:cs="Times New Roman"/>
        <w:sz w:val="24"/>
      </w:rPr>
    </w:pPr>
    <w:r w:rsidRPr="00830B82">
      <w:rPr>
        <w:rFonts w:ascii="Times New Roman" w:hAnsi="Times New Roman" w:cs="Times New Roman"/>
        <w:sz w:val="24"/>
      </w:rPr>
      <w:t>CULTURAL COMPETENCY IN HEALTHCARE</w:t>
    </w:r>
    <w:sdt>
      <w:sdtPr>
        <w:rPr>
          <w:rFonts w:ascii="Times New Roman" w:hAnsi="Times New Roman" w:cs="Times New Roman"/>
          <w:sz w:val="24"/>
        </w:rPr>
        <w:id w:val="-1382098778"/>
        <w:docPartObj>
          <w:docPartGallery w:val="Page Numbers (Top of Page)"/>
          <w:docPartUnique/>
        </w:docPartObj>
      </w:sdtPr>
      <w:sdtEndPr>
        <w:rPr>
          <w:noProof/>
        </w:rPr>
      </w:sdtEndPr>
      <w:sdtContent>
        <w:r>
          <w:rPr>
            <w:rFonts w:ascii="Times New Roman" w:hAnsi="Times New Roman" w:cs="Times New Roman"/>
            <w:sz w:val="24"/>
          </w:rPr>
          <w:tab/>
        </w:r>
        <w:r w:rsidRPr="00830B82">
          <w:rPr>
            <w:rFonts w:ascii="Times New Roman" w:hAnsi="Times New Roman" w:cs="Times New Roman"/>
            <w:sz w:val="24"/>
          </w:rPr>
          <w:fldChar w:fldCharType="begin"/>
        </w:r>
        <w:r w:rsidRPr="00830B82">
          <w:rPr>
            <w:rFonts w:ascii="Times New Roman" w:hAnsi="Times New Roman" w:cs="Times New Roman"/>
            <w:sz w:val="24"/>
          </w:rPr>
          <w:instrText xml:space="preserve"> PAGE   \* MERGEFORMAT </w:instrText>
        </w:r>
        <w:r w:rsidRPr="00830B82">
          <w:rPr>
            <w:rFonts w:ascii="Times New Roman" w:hAnsi="Times New Roman" w:cs="Times New Roman"/>
            <w:sz w:val="24"/>
          </w:rPr>
          <w:fldChar w:fldCharType="separate"/>
        </w:r>
        <w:r w:rsidR="00AA52F3">
          <w:rPr>
            <w:rFonts w:ascii="Times New Roman" w:hAnsi="Times New Roman" w:cs="Times New Roman"/>
            <w:noProof/>
            <w:sz w:val="24"/>
          </w:rPr>
          <w:t>3</w:t>
        </w:r>
        <w:r w:rsidRPr="00830B82">
          <w:rPr>
            <w:rFonts w:ascii="Times New Roman" w:hAnsi="Times New Roman" w:cs="Times New Roman"/>
            <w:noProof/>
            <w:sz w:val="24"/>
          </w:rPr>
          <w:fldChar w:fldCharType="end"/>
        </w:r>
      </w:sdtContent>
    </w:sdt>
  </w:p>
  <w:p w:rsidR="00830B82" w:rsidRPr="00830B82" w:rsidRDefault="00830B82" w:rsidP="00830B82">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82" w:rsidRPr="00830B82" w:rsidRDefault="00830B82" w:rsidP="00830B82">
    <w:pPr>
      <w:pStyle w:val="Header"/>
      <w:spacing w:line="480" w:lineRule="auto"/>
      <w:jc w:val="right"/>
      <w:rPr>
        <w:rFonts w:ascii="Times New Roman" w:hAnsi="Times New Roman" w:cs="Times New Roman"/>
        <w:sz w:val="24"/>
      </w:rPr>
    </w:pPr>
    <w:r w:rsidRPr="00830B82">
      <w:rPr>
        <w:rFonts w:ascii="Times New Roman" w:hAnsi="Times New Roman" w:cs="Times New Roman"/>
        <w:sz w:val="24"/>
      </w:rPr>
      <w:t>Running Head: CULTURAL COMPETENCY IN HEALTHCARE</w:t>
    </w:r>
    <w:sdt>
      <w:sdtPr>
        <w:rPr>
          <w:rFonts w:ascii="Times New Roman" w:hAnsi="Times New Roman" w:cs="Times New Roman"/>
          <w:sz w:val="24"/>
        </w:rPr>
        <w:id w:val="829952209"/>
        <w:docPartObj>
          <w:docPartGallery w:val="Page Numbers (Top of Page)"/>
          <w:docPartUnique/>
        </w:docPartObj>
      </w:sdtPr>
      <w:sdtEndPr>
        <w:rPr>
          <w:noProof/>
        </w:rPr>
      </w:sdtEndPr>
      <w:sdtContent>
        <w:r>
          <w:rPr>
            <w:rFonts w:ascii="Times New Roman" w:hAnsi="Times New Roman" w:cs="Times New Roman"/>
            <w:sz w:val="24"/>
          </w:rPr>
          <w:tab/>
        </w:r>
        <w:r w:rsidRPr="00830B82">
          <w:rPr>
            <w:rFonts w:ascii="Times New Roman" w:hAnsi="Times New Roman" w:cs="Times New Roman"/>
            <w:sz w:val="24"/>
          </w:rPr>
          <w:fldChar w:fldCharType="begin"/>
        </w:r>
        <w:r w:rsidRPr="00830B82">
          <w:rPr>
            <w:rFonts w:ascii="Times New Roman" w:hAnsi="Times New Roman" w:cs="Times New Roman"/>
            <w:sz w:val="24"/>
          </w:rPr>
          <w:instrText xml:space="preserve"> PAGE   \* MERGEFORMAT </w:instrText>
        </w:r>
        <w:r w:rsidRPr="00830B82">
          <w:rPr>
            <w:rFonts w:ascii="Times New Roman" w:hAnsi="Times New Roman" w:cs="Times New Roman"/>
            <w:sz w:val="24"/>
          </w:rPr>
          <w:fldChar w:fldCharType="separate"/>
        </w:r>
        <w:r w:rsidR="001E5D59">
          <w:rPr>
            <w:rFonts w:ascii="Times New Roman" w:hAnsi="Times New Roman" w:cs="Times New Roman"/>
            <w:noProof/>
            <w:sz w:val="24"/>
          </w:rPr>
          <w:t>1</w:t>
        </w:r>
        <w:r w:rsidRPr="00830B82">
          <w:rPr>
            <w:rFonts w:ascii="Times New Roman" w:hAnsi="Times New Roman" w:cs="Times New Roman"/>
            <w:noProof/>
            <w:sz w:val="24"/>
          </w:rPr>
          <w:fldChar w:fldCharType="end"/>
        </w:r>
      </w:sdtContent>
    </w:sdt>
  </w:p>
  <w:p w:rsidR="00830B82" w:rsidRPr="00830B82" w:rsidRDefault="00830B82" w:rsidP="00830B82">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46"/>
    <w:rsid w:val="00033AB8"/>
    <w:rsid w:val="000C0069"/>
    <w:rsid w:val="000F61EC"/>
    <w:rsid w:val="00195052"/>
    <w:rsid w:val="001E5D59"/>
    <w:rsid w:val="002029DA"/>
    <w:rsid w:val="003225D9"/>
    <w:rsid w:val="004B6FF7"/>
    <w:rsid w:val="00634446"/>
    <w:rsid w:val="00816CCC"/>
    <w:rsid w:val="00830B82"/>
    <w:rsid w:val="00954923"/>
    <w:rsid w:val="00AA52F3"/>
    <w:rsid w:val="00AD68C1"/>
    <w:rsid w:val="00BD5C7D"/>
    <w:rsid w:val="00C05ED2"/>
    <w:rsid w:val="00CD1A95"/>
    <w:rsid w:val="00CD2C0E"/>
    <w:rsid w:val="00DB5264"/>
    <w:rsid w:val="00DF7383"/>
    <w:rsid w:val="00E722B3"/>
    <w:rsid w:val="00E737B0"/>
    <w:rsid w:val="00FF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ED5BA-8090-4493-9340-A5A0C4ED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B82"/>
    <w:rPr>
      <w:color w:val="0563C1" w:themeColor="hyperlink"/>
      <w:u w:val="single"/>
    </w:rPr>
  </w:style>
  <w:style w:type="paragraph" w:styleId="Header">
    <w:name w:val="header"/>
    <w:basedOn w:val="Normal"/>
    <w:link w:val="HeaderChar"/>
    <w:uiPriority w:val="99"/>
    <w:unhideWhenUsed/>
    <w:rsid w:val="00830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B82"/>
  </w:style>
  <w:style w:type="paragraph" w:styleId="Footer">
    <w:name w:val="footer"/>
    <w:basedOn w:val="Normal"/>
    <w:link w:val="FooterChar"/>
    <w:uiPriority w:val="99"/>
    <w:unhideWhenUsed/>
    <w:rsid w:val="00830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1472-6963-14-9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24</cp:revision>
  <dcterms:created xsi:type="dcterms:W3CDTF">2021-02-26T06:49:00Z</dcterms:created>
  <dcterms:modified xsi:type="dcterms:W3CDTF">2021-02-26T08:58:00Z</dcterms:modified>
</cp:coreProperties>
</file>